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CE9" w:rsidRPr="0085119C" w:rsidRDefault="00D41CE9" w:rsidP="00D41CE9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>MT.2370.</w:t>
      </w:r>
      <w:r w:rsidR="006B3FD8"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704003"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>4</w:t>
      </w:r>
      <w:r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>.202</w:t>
      </w:r>
      <w:r w:rsidR="006B3FD8"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Pr="0085119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Załącznik nr 7 do SWZ</w:t>
      </w:r>
    </w:p>
    <w:p w:rsidR="00D41CE9" w:rsidRPr="0085119C" w:rsidRDefault="00D41CE9" w:rsidP="00D41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41CE9" w:rsidRPr="0085119C" w:rsidRDefault="00D41CE9" w:rsidP="00D41CE9">
      <w:pPr>
        <w:spacing w:after="0"/>
        <w:rPr>
          <w:rFonts w:ascii="Arial" w:eastAsia="Times New Roman" w:hAnsi="Arial" w:cs="Arial"/>
          <w:szCs w:val="24"/>
          <w:lang w:eastAsia="pl-PL"/>
        </w:rPr>
      </w:pPr>
    </w:p>
    <w:p w:rsidR="00D41CE9" w:rsidRPr="0085119C" w:rsidRDefault="00D41CE9" w:rsidP="00D41CE9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85119C">
        <w:rPr>
          <w:rFonts w:ascii="Arial" w:eastAsia="Times New Roman" w:hAnsi="Arial" w:cs="Arial"/>
          <w:szCs w:val="24"/>
          <w:lang w:eastAsia="pl-PL"/>
        </w:rPr>
        <w:t xml:space="preserve">  Wykonawca/podmiot udostępniający zasoby</w:t>
      </w:r>
      <w:r w:rsidRPr="0085119C">
        <w:rPr>
          <w:rFonts w:ascii="Arial" w:eastAsia="Times New Roman" w:hAnsi="Arial" w:cs="Arial"/>
          <w:szCs w:val="24"/>
          <w:vertAlign w:val="superscript"/>
          <w:lang w:eastAsia="pl-PL"/>
        </w:rPr>
        <w:t>1</w:t>
      </w:r>
      <w:r w:rsidRPr="0085119C">
        <w:rPr>
          <w:rFonts w:ascii="Arial" w:eastAsia="Times New Roman" w:hAnsi="Arial" w:cs="Arial"/>
          <w:szCs w:val="24"/>
          <w:lang w:eastAsia="pl-PL"/>
        </w:rPr>
        <w:t xml:space="preserve">: </w:t>
      </w:r>
    </w:p>
    <w:p w:rsidR="00D41CE9" w:rsidRPr="0085119C" w:rsidRDefault="00D41CE9" w:rsidP="00D41CE9">
      <w:pPr>
        <w:spacing w:after="0" w:line="240" w:lineRule="auto"/>
        <w:ind w:left="10" w:right="55"/>
        <w:rPr>
          <w:rFonts w:ascii="Arial" w:eastAsia="Times New Roman" w:hAnsi="Arial" w:cs="Arial"/>
          <w:b/>
          <w:szCs w:val="24"/>
          <w:lang w:eastAsia="pl-PL"/>
        </w:rPr>
      </w:pPr>
      <w:r w:rsidRPr="0085119C">
        <w:rPr>
          <w:rFonts w:ascii="Arial" w:eastAsia="Times New Roman" w:hAnsi="Arial" w:cs="Arial"/>
          <w:szCs w:val="24"/>
          <w:lang w:eastAsia="pl-PL"/>
        </w:rPr>
        <w:t>……………………………………………</w:t>
      </w:r>
    </w:p>
    <w:p w:rsidR="00D41CE9" w:rsidRPr="0085119C" w:rsidRDefault="00D41CE9" w:rsidP="00D41CE9">
      <w:pPr>
        <w:spacing w:after="0" w:line="240" w:lineRule="auto"/>
        <w:ind w:left="10" w:right="55"/>
        <w:rPr>
          <w:rFonts w:ascii="Arial" w:eastAsia="Times New Roman" w:hAnsi="Arial" w:cs="Arial"/>
          <w:b/>
          <w:szCs w:val="24"/>
          <w:lang w:eastAsia="pl-PL"/>
        </w:rPr>
      </w:pPr>
      <w:r w:rsidRPr="0085119C">
        <w:rPr>
          <w:rFonts w:ascii="Arial" w:eastAsia="Times New Roman" w:hAnsi="Arial" w:cs="Arial"/>
          <w:szCs w:val="24"/>
          <w:lang w:eastAsia="pl-PL"/>
        </w:rPr>
        <w:t>……………………………….................</w:t>
      </w:r>
      <w:r w:rsidRPr="0085119C">
        <w:rPr>
          <w:rFonts w:ascii="Arial" w:eastAsia="Times New Roman" w:hAnsi="Arial" w:cs="Arial"/>
          <w:i/>
          <w:szCs w:val="24"/>
          <w:lang w:eastAsia="pl-PL"/>
        </w:rPr>
        <w:t xml:space="preserve"> </w:t>
      </w:r>
    </w:p>
    <w:p w:rsidR="00D41CE9" w:rsidRPr="0085119C" w:rsidRDefault="00D41CE9" w:rsidP="00D41CE9">
      <w:pPr>
        <w:spacing w:after="4" w:line="250" w:lineRule="auto"/>
        <w:ind w:left="-5" w:right="4960"/>
        <w:rPr>
          <w:rFonts w:ascii="Arial" w:eastAsia="Times New Roman" w:hAnsi="Arial" w:cs="Arial"/>
          <w:sz w:val="18"/>
          <w:szCs w:val="20"/>
          <w:lang w:eastAsia="pl-PL"/>
        </w:rPr>
      </w:pPr>
      <w:r w:rsidRPr="0085119C">
        <w:rPr>
          <w:rFonts w:ascii="Arial" w:eastAsia="Times New Roman" w:hAnsi="Arial" w:cs="Arial"/>
          <w:i/>
          <w:szCs w:val="24"/>
          <w:lang w:eastAsia="pl-PL"/>
        </w:rPr>
        <w:t>(</w:t>
      </w:r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pełna </w:t>
      </w:r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ab/>
        <w:t xml:space="preserve">nazwa/firma, adres, </w:t>
      </w:r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ab/>
        <w:t xml:space="preserve">w należności </w:t>
      </w:r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ab/>
        <w:t xml:space="preserve">od </w:t>
      </w:r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ab/>
        <w:t>podmiotu: NIP/KRS/</w:t>
      </w:r>
      <w:proofErr w:type="spellStart"/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>CEiDG</w:t>
      </w:r>
      <w:proofErr w:type="spellEnd"/>
      <w:r w:rsidRPr="0085119C">
        <w:rPr>
          <w:rFonts w:ascii="Arial" w:eastAsia="Times New Roman" w:hAnsi="Arial" w:cs="Arial"/>
          <w:i/>
          <w:sz w:val="18"/>
          <w:szCs w:val="20"/>
          <w:lang w:eastAsia="pl-PL"/>
        </w:rPr>
        <w:t>)</w:t>
      </w:r>
      <w:r w:rsidRPr="0085119C">
        <w:rPr>
          <w:rFonts w:ascii="Arial" w:eastAsia="Times New Roman" w:hAnsi="Arial" w:cs="Arial"/>
          <w:sz w:val="18"/>
          <w:szCs w:val="20"/>
          <w:lang w:eastAsia="pl-PL"/>
        </w:rPr>
        <w:t xml:space="preserve"> </w:t>
      </w:r>
    </w:p>
    <w:p w:rsidR="00D41CE9" w:rsidRPr="0085119C" w:rsidRDefault="00D41CE9" w:rsidP="00D41CE9">
      <w:pPr>
        <w:spacing w:after="4" w:line="250" w:lineRule="auto"/>
        <w:ind w:left="-5" w:right="4960"/>
        <w:rPr>
          <w:rFonts w:ascii="Arial" w:eastAsia="Times New Roman" w:hAnsi="Arial" w:cs="Arial"/>
          <w:szCs w:val="24"/>
          <w:lang w:eastAsia="pl-PL"/>
        </w:rPr>
      </w:pPr>
    </w:p>
    <w:p w:rsidR="00D41CE9" w:rsidRPr="00A313BE" w:rsidRDefault="00D41CE9" w:rsidP="00D41CE9">
      <w:pPr>
        <w:spacing w:after="4" w:line="250" w:lineRule="auto"/>
        <w:ind w:left="-5" w:right="4960"/>
        <w:rPr>
          <w:rFonts w:ascii="Arial" w:eastAsia="Times New Roman" w:hAnsi="Arial" w:cs="Arial"/>
          <w:b/>
          <w:szCs w:val="24"/>
          <w:lang w:eastAsia="pl-PL"/>
        </w:rPr>
      </w:pPr>
      <w:r w:rsidRPr="0085119C">
        <w:rPr>
          <w:rFonts w:ascii="Arial" w:eastAsia="Times New Roman" w:hAnsi="Arial" w:cs="Arial"/>
          <w:szCs w:val="24"/>
          <w:lang w:eastAsia="pl-PL"/>
        </w:rPr>
        <w:t>reprezentowany przez:</w:t>
      </w:r>
      <w:r w:rsidRPr="00A313BE">
        <w:rPr>
          <w:rFonts w:ascii="Arial" w:eastAsia="Times New Roman" w:hAnsi="Arial" w:cs="Arial"/>
          <w:szCs w:val="24"/>
          <w:lang w:eastAsia="pl-PL"/>
        </w:rPr>
        <w:t xml:space="preserve"> </w:t>
      </w:r>
    </w:p>
    <w:p w:rsidR="00D41CE9" w:rsidRPr="00A313BE" w:rsidRDefault="00D41CE9" w:rsidP="00D41CE9">
      <w:pPr>
        <w:spacing w:after="0" w:line="240" w:lineRule="auto"/>
        <w:ind w:left="10" w:right="55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>……………………………………………</w:t>
      </w:r>
    </w:p>
    <w:p w:rsidR="00D41CE9" w:rsidRPr="00A313BE" w:rsidRDefault="00D41CE9" w:rsidP="00D41CE9">
      <w:pPr>
        <w:spacing w:after="0" w:line="240" w:lineRule="auto"/>
        <w:ind w:left="10" w:right="55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>……………………………………………</w:t>
      </w:r>
      <w:r w:rsidRPr="00A313BE">
        <w:rPr>
          <w:rFonts w:ascii="Arial" w:eastAsia="Times New Roman" w:hAnsi="Arial" w:cs="Arial"/>
          <w:i/>
          <w:szCs w:val="24"/>
          <w:lang w:eastAsia="pl-PL"/>
        </w:rPr>
        <w:t xml:space="preserve"> </w:t>
      </w:r>
    </w:p>
    <w:p w:rsidR="00D41CE9" w:rsidRPr="00A313BE" w:rsidRDefault="00D41CE9" w:rsidP="00D41CE9">
      <w:pPr>
        <w:spacing w:after="4" w:line="250" w:lineRule="auto"/>
        <w:ind w:left="-5" w:right="5887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i/>
          <w:szCs w:val="24"/>
          <w:lang w:eastAsia="pl-PL"/>
        </w:rPr>
        <w:t>(</w:t>
      </w:r>
      <w:r w:rsidRPr="00A313BE">
        <w:rPr>
          <w:rFonts w:ascii="Arial" w:eastAsia="Times New Roman" w:hAnsi="Arial" w:cs="Arial"/>
          <w:i/>
          <w:sz w:val="20"/>
          <w:lang w:eastAsia="pl-PL"/>
        </w:rPr>
        <w:t>imię, nazwisko, stanowisko/podstawa do reprezentacji</w:t>
      </w:r>
      <w:r w:rsidRPr="00A313BE">
        <w:rPr>
          <w:rFonts w:ascii="Arial" w:eastAsia="Times New Roman" w:hAnsi="Arial" w:cs="Arial"/>
          <w:i/>
          <w:szCs w:val="24"/>
          <w:lang w:eastAsia="pl-PL"/>
        </w:rPr>
        <w:t>)</w:t>
      </w:r>
      <w:r w:rsidRPr="00A313BE">
        <w:rPr>
          <w:rFonts w:ascii="Arial" w:eastAsia="Times New Roman" w:hAnsi="Arial" w:cs="Arial"/>
          <w:szCs w:val="24"/>
          <w:lang w:eastAsia="pl-PL"/>
        </w:rPr>
        <w:t xml:space="preserve"> </w:t>
      </w:r>
    </w:p>
    <w:p w:rsidR="00D41CE9" w:rsidRPr="00A313BE" w:rsidRDefault="00D41CE9" w:rsidP="00D41CE9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  </w:t>
      </w:r>
    </w:p>
    <w:p w:rsidR="00D41CE9" w:rsidRPr="00A313BE" w:rsidRDefault="00D41CE9" w:rsidP="00D41CE9">
      <w:pPr>
        <w:keepNext/>
        <w:spacing w:before="240" w:after="60" w:line="240" w:lineRule="auto"/>
        <w:ind w:left="1313" w:right="1329"/>
        <w:jc w:val="center"/>
        <w:outlineLvl w:val="2"/>
        <w:rPr>
          <w:rFonts w:ascii="Arial" w:eastAsia="Times New Roman" w:hAnsi="Arial" w:cs="Arial"/>
          <w:bCs/>
          <w:szCs w:val="26"/>
          <w:lang w:eastAsia="pl-PL"/>
        </w:rPr>
      </w:pPr>
      <w:r w:rsidRPr="00A313BE">
        <w:rPr>
          <w:rFonts w:ascii="Arial" w:eastAsia="Times New Roman" w:hAnsi="Arial" w:cs="Arial"/>
          <w:b/>
          <w:bCs/>
          <w:szCs w:val="26"/>
          <w:lang w:eastAsia="pl-PL"/>
        </w:rPr>
        <w:t>OŚWIADCZENIE</w:t>
      </w:r>
    </w:p>
    <w:p w:rsidR="00D41CE9" w:rsidRPr="0085119C" w:rsidRDefault="00D41CE9" w:rsidP="00D41CE9">
      <w:pPr>
        <w:keepNext/>
        <w:spacing w:before="240" w:after="60" w:line="240" w:lineRule="auto"/>
        <w:ind w:left="1313" w:right="1329"/>
        <w:jc w:val="center"/>
        <w:outlineLvl w:val="2"/>
        <w:rPr>
          <w:rFonts w:ascii="Arial" w:eastAsia="Times New Roman" w:hAnsi="Arial" w:cs="Arial"/>
          <w:bCs/>
          <w:szCs w:val="26"/>
          <w:lang w:eastAsia="pl-PL"/>
        </w:rPr>
      </w:pPr>
      <w:r w:rsidRPr="00A313BE">
        <w:rPr>
          <w:rFonts w:ascii="Arial" w:eastAsia="Times New Roman" w:hAnsi="Arial" w:cs="Arial"/>
          <w:bCs/>
          <w:szCs w:val="26"/>
          <w:lang w:eastAsia="pl-PL"/>
        </w:rPr>
        <w:t>Wykonawcy/podmiotu udostępniającego zasoby</w:t>
      </w:r>
      <w:r w:rsidRPr="00A313BE">
        <w:rPr>
          <w:rFonts w:ascii="Arial" w:eastAsia="Times New Roman" w:hAnsi="Arial" w:cs="Arial"/>
          <w:bCs/>
          <w:szCs w:val="26"/>
          <w:vertAlign w:val="superscript"/>
          <w:lang w:eastAsia="pl-PL"/>
        </w:rPr>
        <w:t xml:space="preserve">1 </w:t>
      </w:r>
      <w:r w:rsidRPr="00A313BE">
        <w:rPr>
          <w:rFonts w:ascii="Arial" w:eastAsia="Times New Roman" w:hAnsi="Arial" w:cs="Arial"/>
          <w:bCs/>
          <w:szCs w:val="26"/>
          <w:lang w:eastAsia="pl-PL"/>
        </w:rPr>
        <w:t xml:space="preserve">dotyczące </w:t>
      </w:r>
      <w:r w:rsidRPr="0085119C">
        <w:rPr>
          <w:rFonts w:ascii="Arial" w:eastAsia="Times New Roman" w:hAnsi="Arial" w:cs="Arial"/>
          <w:bCs/>
          <w:szCs w:val="26"/>
          <w:lang w:eastAsia="pl-PL"/>
        </w:rPr>
        <w:t xml:space="preserve">aktualności informacji zawartych </w:t>
      </w:r>
      <w:r w:rsidRPr="0085119C">
        <w:rPr>
          <w:rFonts w:ascii="Arial" w:eastAsia="Times New Roman" w:hAnsi="Arial" w:cs="Arial"/>
          <w:bCs/>
          <w:szCs w:val="26"/>
          <w:lang w:eastAsia="pl-PL"/>
        </w:rPr>
        <w:br/>
        <w:t>w formularzu JEDZ</w:t>
      </w:r>
    </w:p>
    <w:p w:rsidR="00D41CE9" w:rsidRPr="0085119C" w:rsidRDefault="00D41CE9" w:rsidP="00D41CE9">
      <w:pPr>
        <w:spacing w:after="0"/>
        <w:ind w:right="9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:rsidR="00D41CE9" w:rsidRPr="00704003" w:rsidRDefault="00D41CE9" w:rsidP="00704003">
      <w:pPr>
        <w:spacing w:after="0" w:line="361" w:lineRule="auto"/>
        <w:ind w:left="10" w:right="55"/>
        <w:jc w:val="both"/>
        <w:rPr>
          <w:rFonts w:ascii="Arial" w:eastAsia="Calibri" w:hAnsi="Arial" w:cs="Arial"/>
          <w:b/>
        </w:rPr>
      </w:pPr>
      <w:r w:rsidRPr="0085119C">
        <w:rPr>
          <w:rFonts w:ascii="Arial" w:eastAsia="Times New Roman" w:hAnsi="Arial" w:cs="Arial"/>
          <w:szCs w:val="24"/>
          <w:lang w:eastAsia="pl-PL"/>
        </w:rPr>
        <w:t>Na potrzeby postępowania o udzielenie zamówienia publicznego pn.</w:t>
      </w:r>
      <w:r w:rsidRPr="0085119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704003" w:rsidRPr="0085119C">
        <w:rPr>
          <w:rFonts w:ascii="Arial" w:eastAsia="Calibri" w:hAnsi="Arial" w:cs="Arial"/>
          <w:b/>
        </w:rPr>
        <w:t xml:space="preserve">„Zakup 2 szt. samochodów z drabiną mechaniczną.” </w:t>
      </w:r>
      <w:r w:rsidRPr="0085119C">
        <w:rPr>
          <w:rFonts w:ascii="Arial" w:eastAsia="Times New Roman" w:hAnsi="Arial" w:cs="Arial"/>
          <w:szCs w:val="24"/>
          <w:lang w:eastAsia="pl-PL"/>
        </w:rPr>
        <w:t xml:space="preserve">Nr sprawy: </w:t>
      </w:r>
      <w:r w:rsidRPr="0085119C">
        <w:rPr>
          <w:rFonts w:ascii="Arial" w:eastAsia="Times New Roman" w:hAnsi="Arial" w:cs="Arial"/>
          <w:b/>
          <w:szCs w:val="24"/>
          <w:lang w:eastAsia="pl-PL"/>
        </w:rPr>
        <w:t>MT.2370.</w:t>
      </w:r>
      <w:r w:rsidR="005E50E4" w:rsidRPr="0085119C">
        <w:rPr>
          <w:rFonts w:ascii="Arial" w:eastAsia="Times New Roman" w:hAnsi="Arial" w:cs="Arial"/>
          <w:b/>
          <w:szCs w:val="24"/>
          <w:lang w:eastAsia="pl-PL"/>
        </w:rPr>
        <w:t>0</w:t>
      </w:r>
      <w:r w:rsidR="00704003" w:rsidRPr="0085119C">
        <w:rPr>
          <w:rFonts w:ascii="Arial" w:eastAsia="Times New Roman" w:hAnsi="Arial" w:cs="Arial"/>
          <w:b/>
          <w:szCs w:val="24"/>
          <w:lang w:eastAsia="pl-PL"/>
        </w:rPr>
        <w:t>4</w:t>
      </w:r>
      <w:r w:rsidRPr="0085119C">
        <w:rPr>
          <w:rFonts w:ascii="Arial" w:eastAsia="Times New Roman" w:hAnsi="Arial" w:cs="Arial"/>
          <w:b/>
          <w:szCs w:val="24"/>
          <w:lang w:eastAsia="pl-PL"/>
        </w:rPr>
        <w:t>.202</w:t>
      </w:r>
      <w:r w:rsidR="005E50E4" w:rsidRPr="0085119C">
        <w:rPr>
          <w:rFonts w:ascii="Arial" w:eastAsia="Times New Roman" w:hAnsi="Arial" w:cs="Arial"/>
          <w:b/>
          <w:szCs w:val="24"/>
          <w:lang w:eastAsia="pl-PL"/>
        </w:rPr>
        <w:t>6</w:t>
      </w:r>
      <w:r w:rsidRPr="0085119C">
        <w:rPr>
          <w:rFonts w:ascii="Arial" w:eastAsia="Times New Roman" w:hAnsi="Arial" w:cs="Arial"/>
          <w:i/>
          <w:szCs w:val="24"/>
          <w:lang w:eastAsia="pl-PL"/>
        </w:rPr>
        <w:t xml:space="preserve">, </w:t>
      </w:r>
      <w:r w:rsidRPr="0085119C">
        <w:rPr>
          <w:rFonts w:ascii="Arial" w:eastAsia="Times New Roman" w:hAnsi="Arial" w:cs="Arial"/>
          <w:szCs w:val="24"/>
          <w:lang w:eastAsia="pl-PL"/>
        </w:rPr>
        <w:t>oświadczam, że informacje zawarte w formularzu JEDZ w zakresie podstaw wykluczenia z postępowania wskazanych przez Zamawiającego, o których mowa w</w:t>
      </w:r>
      <w:bookmarkStart w:id="0" w:name="_GoBack"/>
      <w:bookmarkEnd w:id="0"/>
      <w:r w:rsidRPr="00A313BE">
        <w:rPr>
          <w:rFonts w:ascii="Arial" w:eastAsia="Times New Roman" w:hAnsi="Arial" w:cs="Arial"/>
          <w:szCs w:val="24"/>
          <w:lang w:eastAsia="pl-PL"/>
        </w:rPr>
        <w:t xml:space="preserve">: </w:t>
      </w:r>
    </w:p>
    <w:p w:rsidR="00D41CE9" w:rsidRPr="00A313BE" w:rsidRDefault="00D41CE9" w:rsidP="00D41CE9">
      <w:pPr>
        <w:numPr>
          <w:ilvl w:val="0"/>
          <w:numId w:val="1"/>
        </w:numPr>
        <w:spacing w:after="113" w:line="248" w:lineRule="auto"/>
        <w:ind w:right="55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art. 108 ust. 1 pkt 3 Ustawy, </w:t>
      </w:r>
    </w:p>
    <w:p w:rsidR="00D41CE9" w:rsidRPr="00A313BE" w:rsidRDefault="00D41CE9" w:rsidP="00D41CE9">
      <w:pPr>
        <w:numPr>
          <w:ilvl w:val="0"/>
          <w:numId w:val="1"/>
        </w:numPr>
        <w:spacing w:after="2" w:line="360" w:lineRule="auto"/>
        <w:ind w:right="55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art. 108 ust. 1 pkt 4 Ustawy, dotyczących orzeczenia zakazu ubiegania się </w:t>
      </w:r>
      <w:r w:rsidRPr="00A313BE">
        <w:rPr>
          <w:rFonts w:ascii="Arial" w:eastAsia="Times New Roman" w:hAnsi="Arial" w:cs="Arial"/>
          <w:szCs w:val="24"/>
          <w:lang w:eastAsia="pl-PL"/>
        </w:rPr>
        <w:br/>
        <w:t xml:space="preserve">o zamówienie publiczne tytułem środka zapobiegawczego, </w:t>
      </w:r>
    </w:p>
    <w:p w:rsidR="00D41CE9" w:rsidRPr="00A313BE" w:rsidRDefault="00D41CE9" w:rsidP="00D41CE9">
      <w:pPr>
        <w:numPr>
          <w:ilvl w:val="0"/>
          <w:numId w:val="1"/>
        </w:numPr>
        <w:spacing w:after="0" w:line="360" w:lineRule="auto"/>
        <w:ind w:right="55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art. 108 ust. 1 pkt 5 Ustawy, dotyczących zawarcia z innymi wykonawcami porozumienia mającego na celu zakłócenie konkurencji, </w:t>
      </w:r>
    </w:p>
    <w:p w:rsidR="00D41CE9" w:rsidRPr="00A313BE" w:rsidRDefault="00D41CE9" w:rsidP="00D41CE9">
      <w:pPr>
        <w:numPr>
          <w:ilvl w:val="0"/>
          <w:numId w:val="1"/>
        </w:numPr>
        <w:spacing w:after="112" w:line="248" w:lineRule="auto"/>
        <w:ind w:right="55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art. 108 ust. 1 pkt 6 Ustawy, </w:t>
      </w:r>
    </w:p>
    <w:p w:rsidR="00D41CE9" w:rsidRPr="00A313BE" w:rsidRDefault="00D41CE9" w:rsidP="00D41CE9">
      <w:pPr>
        <w:numPr>
          <w:ilvl w:val="0"/>
          <w:numId w:val="1"/>
        </w:numPr>
        <w:spacing w:after="0" w:line="361" w:lineRule="auto"/>
        <w:ind w:right="55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art. 109 ust. 1 pkt 1 Ustawy, odnośnie do naruszenia obowiązków dotyczących płatności podatków i opłat lokalnych, o których mowa w ustawie z dnia 12 stycznia 1991 r. </w:t>
      </w:r>
      <w:r w:rsidRPr="00A313BE">
        <w:rPr>
          <w:rFonts w:ascii="Arial" w:eastAsia="Times New Roman" w:hAnsi="Arial" w:cs="Arial"/>
          <w:szCs w:val="24"/>
          <w:lang w:eastAsia="pl-PL"/>
        </w:rPr>
        <w:br/>
        <w:t xml:space="preserve">o podatkach i opłatach </w:t>
      </w:r>
      <w:proofErr w:type="gramStart"/>
      <w:r w:rsidRPr="00A313BE">
        <w:rPr>
          <w:rFonts w:ascii="Arial" w:eastAsia="Times New Roman" w:hAnsi="Arial" w:cs="Arial"/>
          <w:szCs w:val="24"/>
          <w:lang w:eastAsia="pl-PL"/>
        </w:rPr>
        <w:t>lokalnych  (</w:t>
      </w:r>
      <w:proofErr w:type="spellStart"/>
      <w:proofErr w:type="gramEnd"/>
      <w:r w:rsidRPr="00A313BE">
        <w:rPr>
          <w:rFonts w:ascii="Arial" w:eastAsia="Times New Roman" w:hAnsi="Arial" w:cs="Arial"/>
          <w:szCs w:val="24"/>
          <w:lang w:eastAsia="pl-PL"/>
        </w:rPr>
        <w:t>t.j</w:t>
      </w:r>
      <w:proofErr w:type="spellEnd"/>
      <w:r w:rsidRPr="00A313BE">
        <w:rPr>
          <w:rFonts w:ascii="Arial" w:eastAsia="Times New Roman" w:hAnsi="Arial" w:cs="Arial"/>
          <w:szCs w:val="24"/>
          <w:lang w:eastAsia="pl-PL"/>
        </w:rPr>
        <w:t xml:space="preserve">. Dz. U. z 2025 r. poz. 707), </w:t>
      </w:r>
    </w:p>
    <w:p w:rsidR="00D41CE9" w:rsidRPr="00A313BE" w:rsidRDefault="00D41CE9" w:rsidP="00D41CE9">
      <w:pPr>
        <w:spacing w:after="111" w:line="250" w:lineRule="auto"/>
        <w:ind w:left="-5" w:right="52"/>
        <w:rPr>
          <w:rFonts w:ascii="Arial" w:eastAsia="Times New Roman" w:hAnsi="Arial" w:cs="Arial"/>
          <w:b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 xml:space="preserve">- są aktualne. </w:t>
      </w:r>
    </w:p>
    <w:p w:rsidR="00D41CE9" w:rsidRPr="00C92E27" w:rsidRDefault="00D41CE9" w:rsidP="00C92E27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C92E27">
        <w:rPr>
          <w:rFonts w:ascii="Arial" w:eastAsia="Times New Roman" w:hAnsi="Arial" w:cs="Arial"/>
          <w:b/>
          <w:color w:val="FF0000"/>
          <w:szCs w:val="24"/>
          <w:lang w:eastAsia="pl-PL"/>
        </w:rPr>
        <w:t>Dokument należy wypełnić i podpisać kwalifikowanym podpisem elektronicznym. Zamawiający zaleca zapisanie dokumentu w formacie PDF.</w:t>
      </w:r>
    </w:p>
    <w:p w:rsidR="00D41CE9" w:rsidRPr="00A313BE" w:rsidRDefault="00D41CE9" w:rsidP="00D41CE9">
      <w:pPr>
        <w:spacing w:after="111" w:line="250" w:lineRule="auto"/>
        <w:ind w:left="-5" w:right="52"/>
        <w:rPr>
          <w:rFonts w:ascii="Arial" w:eastAsia="Times New Roman" w:hAnsi="Arial" w:cs="Arial"/>
          <w:szCs w:val="24"/>
          <w:lang w:eastAsia="pl-PL"/>
        </w:rPr>
      </w:pPr>
    </w:p>
    <w:p w:rsidR="00D41CE9" w:rsidRPr="00D41CE9" w:rsidRDefault="00D41CE9" w:rsidP="00D41CE9">
      <w:pPr>
        <w:tabs>
          <w:tab w:val="left" w:pos="36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313BE">
        <w:rPr>
          <w:rFonts w:ascii="Arial" w:eastAsia="Times New Roman" w:hAnsi="Arial" w:cs="Arial"/>
          <w:szCs w:val="24"/>
          <w:lang w:eastAsia="pl-PL"/>
        </w:rPr>
        <w:t>* niepotrzebne skreślić;</w:t>
      </w:r>
      <w:r w:rsidRPr="00D41CE9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D41CE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</w:p>
    <w:p w:rsidR="00D41CE9" w:rsidRPr="00D41CE9" w:rsidRDefault="00D41CE9" w:rsidP="00D41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41CE9" w:rsidRPr="00D41CE9" w:rsidRDefault="00D41CE9" w:rsidP="00D41CE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41CE9" w:rsidRDefault="00D41CE9"/>
    <w:sectPr w:rsidR="00D41C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1CE9" w:rsidRDefault="00D41CE9" w:rsidP="00D41CE9">
      <w:pPr>
        <w:spacing w:after="0" w:line="240" w:lineRule="auto"/>
      </w:pPr>
      <w:r>
        <w:separator/>
      </w:r>
    </w:p>
  </w:endnote>
  <w:endnote w:type="continuationSeparator" w:id="0">
    <w:p w:rsidR="00D41CE9" w:rsidRDefault="00D41CE9" w:rsidP="00D4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1CE9" w:rsidRDefault="00D41CE9" w:rsidP="00D41CE9">
      <w:pPr>
        <w:spacing w:after="0" w:line="240" w:lineRule="auto"/>
      </w:pPr>
      <w:r>
        <w:separator/>
      </w:r>
    </w:p>
  </w:footnote>
  <w:footnote w:type="continuationSeparator" w:id="0">
    <w:p w:rsidR="00D41CE9" w:rsidRDefault="00D41CE9" w:rsidP="00D4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CE9" w:rsidRPr="00D41CE9" w:rsidRDefault="00D41CE9" w:rsidP="00D41CE9">
    <w:pPr>
      <w:tabs>
        <w:tab w:val="center" w:pos="4536"/>
        <w:tab w:val="right" w:pos="9356"/>
      </w:tabs>
      <w:spacing w:after="0" w:line="240" w:lineRule="auto"/>
      <w:jc w:val="both"/>
      <w:rPr>
        <w:rFonts w:ascii="Calibri" w:eastAsia="Calibri" w:hAnsi="Calibri" w:cs="Arial"/>
        <w:sz w:val="20"/>
        <w:szCs w:val="20"/>
        <w:lang w:eastAsia="pl-PL"/>
      </w:rPr>
    </w:pPr>
    <w:r w:rsidRPr="00D41CE9">
      <w:rPr>
        <w:rFonts w:ascii="Calibri" w:eastAsia="Calibri" w:hAnsi="Calibri" w:cs="Arial"/>
        <w:sz w:val="20"/>
        <w:szCs w:val="20"/>
        <w:lang w:eastAsia="pl-PL"/>
      </w:rPr>
      <w:tab/>
      <w:t xml:space="preserve">     </w:t>
    </w:r>
    <w:r w:rsidRPr="00D41CE9">
      <w:rPr>
        <w:rFonts w:ascii="Calibri" w:eastAsia="Calibri" w:hAnsi="Calibri" w:cs="Arial"/>
        <w:sz w:val="20"/>
        <w:szCs w:val="20"/>
        <w:lang w:eastAsia="pl-PL"/>
      </w:rPr>
      <w:tab/>
      <w:t xml:space="preserve">             </w:t>
    </w:r>
  </w:p>
  <w:p w:rsidR="00D41CE9" w:rsidRPr="00D41CE9" w:rsidRDefault="00D41CE9" w:rsidP="00D41C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B2E14"/>
    <w:multiLevelType w:val="hybridMultilevel"/>
    <w:tmpl w:val="D7C07350"/>
    <w:lvl w:ilvl="0" w:tplc="5D96C428">
      <w:start w:val="1"/>
      <w:numFmt w:val="decimal"/>
      <w:lvlText w:val="%1)"/>
      <w:lvlJc w:val="left"/>
      <w:pPr>
        <w:ind w:left="238"/>
      </w:pPr>
      <w:rPr>
        <w:rFonts w:ascii="Arial" w:eastAsia="Century Gothic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B4870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766ADE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F63CAE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A21A6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5C037A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20B2A0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F6BCD0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A83910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CE9"/>
    <w:rsid w:val="00346963"/>
    <w:rsid w:val="004D3D72"/>
    <w:rsid w:val="005E50E4"/>
    <w:rsid w:val="006B3FD8"/>
    <w:rsid w:val="00704003"/>
    <w:rsid w:val="0085119C"/>
    <w:rsid w:val="00A313BE"/>
    <w:rsid w:val="00A50237"/>
    <w:rsid w:val="00C92E27"/>
    <w:rsid w:val="00D41CE9"/>
    <w:rsid w:val="00FA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AB86DB-C21B-48C0-88B5-BD88BD94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1CE9"/>
  </w:style>
  <w:style w:type="paragraph" w:styleId="Stopka">
    <w:name w:val="footer"/>
    <w:basedOn w:val="Normalny"/>
    <w:link w:val="StopkaZnak"/>
    <w:uiPriority w:val="99"/>
    <w:unhideWhenUsed/>
    <w:rsid w:val="00D4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1CE9"/>
  </w:style>
  <w:style w:type="paragraph" w:customStyle="1" w:styleId="Domylnie">
    <w:name w:val="Domyślnie"/>
    <w:rsid w:val="00704003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Wincenciak</dc:creator>
  <cp:keywords/>
  <dc:description/>
  <cp:lastModifiedBy>Andrzej Wincenciak</cp:lastModifiedBy>
  <cp:revision>11</cp:revision>
  <dcterms:created xsi:type="dcterms:W3CDTF">2025-10-17T09:53:00Z</dcterms:created>
  <dcterms:modified xsi:type="dcterms:W3CDTF">2026-04-08T08:31:00Z</dcterms:modified>
</cp:coreProperties>
</file>